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23C" w:rsidRDefault="0036023C" w:rsidP="00C67CB2">
      <w:pPr>
        <w:pStyle w:val="StandardMuster"/>
      </w:pPr>
      <w:bookmarkStart w:id="0" w:name="Muster"/>
      <w:bookmarkStart w:id="1" w:name="_GoBack"/>
      <w:bookmarkEnd w:id="1"/>
      <w:r>
        <w:t>M</w:t>
      </w:r>
      <w:r w:rsidR="000A4F3B">
        <w:t>14</w:t>
      </w:r>
      <w:r w:rsidR="00B94826">
        <w:t>/0</w:t>
      </w:r>
      <w:r>
        <w:t xml:space="preserve"> </w:t>
      </w:r>
      <w:bookmarkEnd w:id="0"/>
      <w:r>
        <w:tab/>
      </w:r>
      <w:r w:rsidR="00B94826">
        <w:t>Hinweise</w:t>
      </w:r>
      <w:r w:rsidR="002746B2">
        <w:t xml:space="preserve"> zur </w:t>
      </w:r>
      <w:r w:rsidR="002746B2" w:rsidRPr="002746B2">
        <w:t>Niederschrift der Übergabeverhandlung</w:t>
      </w:r>
    </w:p>
    <w:p w:rsidR="004F382C" w:rsidRPr="00607522" w:rsidRDefault="00B94826" w:rsidP="00607522">
      <w:pPr>
        <w:pStyle w:val="StandardMuster2"/>
      </w:pPr>
      <w:r w:rsidRPr="00607522">
        <w:t>1. Vorbemerkungen</w:t>
      </w:r>
    </w:p>
    <w:p w:rsidR="00B94826" w:rsidRDefault="00B94826" w:rsidP="00B94826">
      <w:pPr>
        <w:pStyle w:val="StandardMuster0"/>
      </w:pPr>
      <w:r w:rsidRPr="00B94826">
        <w:t>Das Muster 14 – Niederschrift der Übergabeverhandlung  –  ist wie folgt gegliedert:</w:t>
      </w:r>
    </w:p>
    <w:tbl>
      <w:tblPr>
        <w:tblpPr w:leftFromText="141" w:rightFromText="141" w:vertAnchor="text" w:horzAnchor="margin" w:tblpY="46"/>
        <w:tblW w:w="0" w:type="auto"/>
        <w:tblLook w:val="00A0" w:firstRow="1" w:lastRow="0" w:firstColumn="1" w:lastColumn="0" w:noHBand="0" w:noVBand="0"/>
      </w:tblPr>
      <w:tblGrid>
        <w:gridCol w:w="850"/>
        <w:gridCol w:w="6629"/>
        <w:gridCol w:w="1764"/>
      </w:tblGrid>
      <w:tr w:rsidR="00B94826" w:rsidRPr="00B94826" w:rsidTr="004D6E8F">
        <w:tc>
          <w:tcPr>
            <w:tcW w:w="850" w:type="dxa"/>
            <w:vAlign w:val="center"/>
          </w:tcPr>
          <w:p w:rsidR="00B94826" w:rsidRPr="00B94826" w:rsidRDefault="00D070B8" w:rsidP="00B94826">
            <w:pPr>
              <w:pStyle w:val="StandardMuster0"/>
            </w:pPr>
            <w:r>
              <w:t>M</w:t>
            </w:r>
            <w:r w:rsidR="009814F9">
              <w:t>14/</w:t>
            </w:r>
            <w:r w:rsidR="00B94826" w:rsidRPr="00B94826">
              <w:t>1</w:t>
            </w:r>
          </w:p>
        </w:tc>
        <w:tc>
          <w:tcPr>
            <w:tcW w:w="6629" w:type="dxa"/>
            <w:vAlign w:val="center"/>
          </w:tcPr>
          <w:p w:rsidR="00B94826" w:rsidRPr="00B94826" w:rsidRDefault="00B94826" w:rsidP="00B94826">
            <w:pPr>
              <w:pStyle w:val="StandardMuster0"/>
            </w:pPr>
            <w:r w:rsidRPr="00B94826">
              <w:t xml:space="preserve">Niederschrift der Übergabeverhandlung </w:t>
            </w:r>
          </w:p>
        </w:tc>
        <w:tc>
          <w:tcPr>
            <w:tcW w:w="1764" w:type="dxa"/>
            <w:vAlign w:val="center"/>
          </w:tcPr>
          <w:p w:rsidR="00B94826" w:rsidRPr="00B94826" w:rsidRDefault="00B94826" w:rsidP="00B94826">
            <w:pPr>
              <w:pStyle w:val="StandardMuster0"/>
            </w:pPr>
            <w:r w:rsidRPr="00B94826">
              <w:t>Hinweise unter 2.1</w:t>
            </w:r>
          </w:p>
        </w:tc>
      </w:tr>
      <w:tr w:rsidR="00B94826" w:rsidRPr="00B94826" w:rsidTr="004D6E8F">
        <w:tc>
          <w:tcPr>
            <w:tcW w:w="850" w:type="dxa"/>
            <w:vAlign w:val="center"/>
          </w:tcPr>
          <w:p w:rsidR="00B94826" w:rsidRPr="00B94826" w:rsidRDefault="00B94826" w:rsidP="009814F9">
            <w:pPr>
              <w:pStyle w:val="StandardMuster0"/>
            </w:pPr>
          </w:p>
        </w:tc>
        <w:tc>
          <w:tcPr>
            <w:tcW w:w="6629" w:type="dxa"/>
            <w:vAlign w:val="center"/>
          </w:tcPr>
          <w:p w:rsidR="00B94826" w:rsidRPr="00B94826" w:rsidRDefault="001833D8" w:rsidP="001833D8">
            <w:pPr>
              <w:pStyle w:val="StandardMuster0"/>
            </w:pPr>
            <w:r>
              <w:t xml:space="preserve">Anlage 1 - </w:t>
            </w:r>
            <w:r w:rsidR="004C247C">
              <w:t>Unterlagenübersicht</w:t>
            </w:r>
          </w:p>
        </w:tc>
        <w:tc>
          <w:tcPr>
            <w:tcW w:w="1764" w:type="dxa"/>
            <w:vAlign w:val="center"/>
          </w:tcPr>
          <w:p w:rsidR="00B94826" w:rsidRPr="00B94826" w:rsidRDefault="00B94826" w:rsidP="00B94826">
            <w:pPr>
              <w:pStyle w:val="StandardMuster0"/>
            </w:pPr>
            <w:r w:rsidRPr="00B94826">
              <w:t>Hinweise unter 2.2</w:t>
            </w:r>
          </w:p>
        </w:tc>
      </w:tr>
      <w:tr w:rsidR="001833D8" w:rsidRPr="00B94826" w:rsidTr="004D6E8F">
        <w:tc>
          <w:tcPr>
            <w:tcW w:w="850" w:type="dxa"/>
            <w:vAlign w:val="center"/>
          </w:tcPr>
          <w:p w:rsidR="001833D8" w:rsidRDefault="001833D8" w:rsidP="00B94826">
            <w:pPr>
              <w:pStyle w:val="StandardMuster0"/>
            </w:pPr>
          </w:p>
        </w:tc>
        <w:tc>
          <w:tcPr>
            <w:tcW w:w="6629" w:type="dxa"/>
            <w:vAlign w:val="center"/>
          </w:tcPr>
          <w:p w:rsidR="001833D8" w:rsidRPr="00B94826" w:rsidRDefault="001833D8" w:rsidP="004507C4">
            <w:pPr>
              <w:pStyle w:val="StandardMuster0"/>
            </w:pPr>
            <w:r>
              <w:t xml:space="preserve">Anlage 2 - </w:t>
            </w:r>
            <w:r w:rsidRPr="00B94826">
              <w:t xml:space="preserve">Auflistung der Restarbeiten </w:t>
            </w:r>
            <w:r w:rsidR="004507C4">
              <w:t>und Mängel</w:t>
            </w:r>
          </w:p>
        </w:tc>
        <w:tc>
          <w:tcPr>
            <w:tcW w:w="1764" w:type="dxa"/>
            <w:vAlign w:val="center"/>
          </w:tcPr>
          <w:p w:rsidR="001833D8" w:rsidRPr="00B94826" w:rsidRDefault="001833D8" w:rsidP="00B94826">
            <w:pPr>
              <w:pStyle w:val="StandardMuster0"/>
            </w:pPr>
            <w:r w:rsidRPr="001833D8">
              <w:t>Hinweise unter 2.2</w:t>
            </w:r>
          </w:p>
        </w:tc>
      </w:tr>
      <w:tr w:rsidR="00B94826" w:rsidRPr="00B94826" w:rsidTr="004D6E8F">
        <w:tc>
          <w:tcPr>
            <w:tcW w:w="850" w:type="dxa"/>
            <w:vAlign w:val="center"/>
          </w:tcPr>
          <w:p w:rsidR="00B94826" w:rsidRPr="00B94826" w:rsidRDefault="00D070B8" w:rsidP="00B94826">
            <w:pPr>
              <w:pStyle w:val="StandardMuster0"/>
            </w:pPr>
            <w:r>
              <w:t>M</w:t>
            </w:r>
            <w:r w:rsidR="009814F9" w:rsidRPr="009814F9">
              <w:t>14/</w:t>
            </w:r>
            <w:r w:rsidR="009814F9">
              <w:t>2</w:t>
            </w:r>
          </w:p>
        </w:tc>
        <w:tc>
          <w:tcPr>
            <w:tcW w:w="6629" w:type="dxa"/>
            <w:vAlign w:val="center"/>
          </w:tcPr>
          <w:p w:rsidR="00B94826" w:rsidRPr="00B94826" w:rsidRDefault="00B94826" w:rsidP="00B94826">
            <w:pPr>
              <w:pStyle w:val="StandardMuster0"/>
            </w:pPr>
            <w:r w:rsidRPr="00B94826">
              <w:t>Übergabe Maßnahmenträger an Nutzer / Mieter im ELM (nicht Bundeswehr)</w:t>
            </w:r>
          </w:p>
        </w:tc>
        <w:tc>
          <w:tcPr>
            <w:tcW w:w="1764" w:type="dxa"/>
            <w:vAlign w:val="center"/>
          </w:tcPr>
          <w:p w:rsidR="00B94826" w:rsidRPr="00B94826" w:rsidRDefault="00B94826" w:rsidP="00B94826">
            <w:pPr>
              <w:pStyle w:val="StandardMuster0"/>
            </w:pPr>
            <w:r w:rsidRPr="00B94826">
              <w:t>Hinweise unter 2.3</w:t>
            </w:r>
          </w:p>
        </w:tc>
      </w:tr>
      <w:tr w:rsidR="00B94826" w:rsidRPr="00B94826" w:rsidTr="004D6E8F">
        <w:tc>
          <w:tcPr>
            <w:tcW w:w="850" w:type="dxa"/>
            <w:vAlign w:val="center"/>
          </w:tcPr>
          <w:p w:rsidR="00B94826" w:rsidRPr="00B94826" w:rsidRDefault="00D070B8" w:rsidP="00C67CB2">
            <w:pPr>
              <w:pStyle w:val="StandardMuster0"/>
            </w:pPr>
            <w:r>
              <w:t>M</w:t>
            </w:r>
            <w:r w:rsidR="009814F9">
              <w:t>14/</w:t>
            </w:r>
            <w:r w:rsidR="00C67CB2">
              <w:t>3</w:t>
            </w:r>
          </w:p>
        </w:tc>
        <w:tc>
          <w:tcPr>
            <w:tcW w:w="6629" w:type="dxa"/>
            <w:vAlign w:val="center"/>
          </w:tcPr>
          <w:p w:rsidR="00B94826" w:rsidRPr="00B94826" w:rsidRDefault="00B94826" w:rsidP="00B94826">
            <w:pPr>
              <w:pStyle w:val="StandardMuster0"/>
            </w:pPr>
            <w:r w:rsidRPr="00B94826">
              <w:t>Übergabe Maßnahmenträger an Eigentümer BImA / Nutzer / Mieter im ELM Bundeswehr</w:t>
            </w:r>
          </w:p>
        </w:tc>
        <w:tc>
          <w:tcPr>
            <w:tcW w:w="1764" w:type="dxa"/>
            <w:vAlign w:val="center"/>
          </w:tcPr>
          <w:p w:rsidR="00B94826" w:rsidRPr="00B94826" w:rsidRDefault="00B94826" w:rsidP="00B94826">
            <w:pPr>
              <w:pStyle w:val="StandardMuster0"/>
            </w:pPr>
            <w:r w:rsidRPr="00B94826">
              <w:t>Hinweise unter 2.4</w:t>
            </w:r>
          </w:p>
        </w:tc>
      </w:tr>
    </w:tbl>
    <w:p w:rsidR="00B94826" w:rsidRDefault="00B94826" w:rsidP="00B94826">
      <w:pPr>
        <w:pStyle w:val="StandardMuster2"/>
      </w:pPr>
      <w:r w:rsidRPr="00B94826">
        <w:t>2.1 Erläuterung</w:t>
      </w:r>
      <w:r w:rsidR="00714B6E">
        <w:t>en</w:t>
      </w:r>
      <w:r w:rsidRPr="00B94826">
        <w:t xml:space="preserve"> zu den Feldern des Musters </w:t>
      </w:r>
      <w:r w:rsidR="00D070B8">
        <w:t>M</w:t>
      </w:r>
      <w:r w:rsidRPr="00B94826">
        <w:t xml:space="preserve">14/1 </w:t>
      </w:r>
      <w:r w:rsidR="00C03196">
        <w:t>–</w:t>
      </w:r>
      <w:r w:rsidRPr="00B94826">
        <w:t xml:space="preserve"> Niederschrift der Übergabeverhandlung</w:t>
      </w:r>
    </w:p>
    <w:tbl>
      <w:tblPr>
        <w:tblW w:w="921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0A0" w:firstRow="1" w:lastRow="0" w:firstColumn="1" w:lastColumn="0" w:noHBand="0" w:noVBand="0"/>
      </w:tblPr>
      <w:tblGrid>
        <w:gridCol w:w="397"/>
        <w:gridCol w:w="454"/>
        <w:gridCol w:w="2126"/>
        <w:gridCol w:w="6236"/>
      </w:tblGrid>
      <w:tr w:rsidR="00B94826" w:rsidRPr="00B94826" w:rsidTr="002F4EBA">
        <w:trPr>
          <w:tblHeader/>
        </w:trPr>
        <w:tc>
          <w:tcPr>
            <w:tcW w:w="39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B94826" w:rsidRPr="00B94826" w:rsidRDefault="0046497C" w:rsidP="00B94826">
            <w:pPr>
              <w:pStyle w:val="StandardMuster0"/>
            </w:pPr>
            <w:proofErr w:type="spellStart"/>
            <w:r>
              <w:t>Nr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B94826" w:rsidRPr="00B94826" w:rsidRDefault="00B94826" w:rsidP="00B94826">
            <w:pPr>
              <w:pStyle w:val="StandardMuster0"/>
            </w:pPr>
          </w:p>
        </w:tc>
        <w:tc>
          <w:tcPr>
            <w:tcW w:w="212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B94826" w:rsidRPr="00B94826" w:rsidRDefault="00B94826" w:rsidP="00B94826">
            <w:pPr>
              <w:pStyle w:val="StandardMuster0"/>
            </w:pPr>
            <w:r w:rsidRPr="00B94826">
              <w:t>Feldbezeichnung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B94826" w:rsidRPr="00B94826" w:rsidRDefault="00B94826" w:rsidP="00B94826">
            <w:pPr>
              <w:pStyle w:val="StandardMuster0"/>
            </w:pPr>
            <w:r w:rsidRPr="00B94826">
              <w:t>Hinweis</w:t>
            </w:r>
          </w:p>
        </w:tc>
      </w:tr>
      <w:tr w:rsidR="00B94826" w:rsidRPr="00B94826" w:rsidTr="004D6E8F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B94826" w:rsidRPr="00B94826" w:rsidRDefault="00B94826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B94826" w:rsidRPr="00B94826" w:rsidRDefault="00B94826" w:rsidP="00B94826">
            <w:pPr>
              <w:pStyle w:val="StandardMuster0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8" w:space="0" w:color="auto"/>
              <w:bottom w:val="single" w:sz="2" w:space="0" w:color="auto"/>
            </w:tcBorders>
          </w:tcPr>
          <w:p w:rsidR="00B94826" w:rsidRPr="00B94826" w:rsidRDefault="00B94826" w:rsidP="00B94826">
            <w:pPr>
              <w:pStyle w:val="StandardMuster0"/>
              <w:rPr>
                <w:rFonts w:cs="Times New Roman"/>
              </w:rPr>
            </w:pPr>
            <w:r w:rsidRPr="00B94826">
              <w:rPr>
                <w:rFonts w:cs="Times New Roman"/>
              </w:rPr>
              <w:t>Baumaßnahme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B94826" w:rsidRPr="00B94826" w:rsidRDefault="00B94826" w:rsidP="00B94826">
            <w:pPr>
              <w:pStyle w:val="StandardMuster0"/>
              <w:rPr>
                <w:rFonts w:cs="Times New Roman"/>
              </w:rPr>
            </w:pPr>
            <w:r w:rsidRPr="00B94826">
              <w:rPr>
                <w:rFonts w:cs="Times New Roman"/>
              </w:rPr>
              <w:t xml:space="preserve">Bezeichnung der Baumaßnahme gemäß Planungs- und Ausführungsauftrag </w:t>
            </w:r>
          </w:p>
        </w:tc>
      </w:tr>
      <w:tr w:rsidR="00B94826" w:rsidRPr="00B94826" w:rsidTr="004D6E8F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B94826" w:rsidRPr="00B94826" w:rsidRDefault="00B94826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2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B94826" w:rsidRPr="00B94826" w:rsidRDefault="00B94826" w:rsidP="00B94826">
            <w:pPr>
              <w:pStyle w:val="StandardMuster0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8" w:space="0" w:color="auto"/>
              <w:bottom w:val="single" w:sz="2" w:space="0" w:color="auto"/>
            </w:tcBorders>
          </w:tcPr>
          <w:p w:rsidR="00B94826" w:rsidRPr="00B94826" w:rsidRDefault="00B94826" w:rsidP="00B94826">
            <w:pPr>
              <w:pStyle w:val="StandardMuster0"/>
              <w:rPr>
                <w:rFonts w:cs="Times New Roman"/>
              </w:rPr>
            </w:pPr>
            <w:r w:rsidRPr="00B94826">
              <w:rPr>
                <w:rFonts w:cs="Times New Roman"/>
              </w:rPr>
              <w:t>Liegenschaft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B94826" w:rsidRPr="00B94826" w:rsidRDefault="00B94826" w:rsidP="00B94826">
            <w:pPr>
              <w:pStyle w:val="StandardMuster0"/>
              <w:rPr>
                <w:rFonts w:cs="Times New Roman"/>
                <w:sz w:val="20"/>
              </w:rPr>
            </w:pPr>
            <w:r w:rsidRPr="00B94826">
              <w:rPr>
                <w:rFonts w:cs="Times New Roman"/>
              </w:rPr>
              <w:t>Bezeichnung der Liegenschaft</w:t>
            </w:r>
          </w:p>
        </w:tc>
      </w:tr>
      <w:tr w:rsidR="00B94826" w:rsidRPr="00B94826" w:rsidTr="004D6E8F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B94826" w:rsidRPr="00B94826" w:rsidRDefault="00B94826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3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B94826" w:rsidRPr="00B94826" w:rsidRDefault="00B94826" w:rsidP="00B94826">
            <w:pPr>
              <w:pStyle w:val="StandardMuster0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8" w:space="0" w:color="auto"/>
              <w:bottom w:val="single" w:sz="2" w:space="0" w:color="auto"/>
            </w:tcBorders>
          </w:tcPr>
          <w:p w:rsidR="00B94826" w:rsidRPr="00B94826" w:rsidRDefault="00B94826" w:rsidP="00B94826">
            <w:pPr>
              <w:pStyle w:val="StandardMuster0"/>
              <w:rPr>
                <w:rFonts w:cs="Times New Roman"/>
                <w:color w:val="000000"/>
              </w:rPr>
            </w:pPr>
            <w:r w:rsidRPr="00B94826">
              <w:rPr>
                <w:rFonts w:cs="Times New Roman"/>
                <w:color w:val="000000"/>
              </w:rPr>
              <w:t>Gebäude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B94826" w:rsidRPr="00B94826" w:rsidRDefault="00B94826" w:rsidP="00B94826">
            <w:pPr>
              <w:pStyle w:val="StandardMuster0"/>
              <w:rPr>
                <w:rFonts w:cs="Times New Roman"/>
                <w:color w:val="000000"/>
              </w:rPr>
            </w:pPr>
            <w:r w:rsidRPr="00B94826">
              <w:rPr>
                <w:rFonts w:cs="Times New Roman"/>
                <w:color w:val="000000"/>
              </w:rPr>
              <w:t>Bezeichnung des Bauwerks/der baulichen Anlage, soweit erforderlich</w:t>
            </w:r>
          </w:p>
          <w:p w:rsidR="00B94826" w:rsidRPr="00B94826" w:rsidRDefault="00B94826" w:rsidP="00B94826">
            <w:pPr>
              <w:pStyle w:val="StandardMuster0"/>
              <w:rPr>
                <w:rFonts w:cs="Times New Roman"/>
                <w:color w:val="000000"/>
              </w:rPr>
            </w:pPr>
            <w:r w:rsidRPr="00B94826">
              <w:rPr>
                <w:rFonts w:cs="Times New Roman"/>
                <w:color w:val="000000"/>
              </w:rPr>
              <w:t>Besteht eine Baumaßnahme aus mehreren Bauwerken/baulichen Anlagen, die getrennt zu übergeben sind, so ist für jedes Bauwerk/bauliche Anlage eine gesonderte Niederschrift anzufertigen</w:t>
            </w:r>
          </w:p>
        </w:tc>
      </w:tr>
      <w:tr w:rsidR="00B94826" w:rsidRPr="00B94826" w:rsidTr="004D6E8F">
        <w:trPr>
          <w:cantSplit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B94826" w:rsidRPr="00B94826" w:rsidRDefault="00B94826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4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B94826" w:rsidRPr="00B94826" w:rsidRDefault="00B94826" w:rsidP="00B94826">
            <w:pPr>
              <w:pStyle w:val="StandardMuster0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B94826" w:rsidRPr="00B94826" w:rsidRDefault="00B94826" w:rsidP="00B94826">
            <w:pPr>
              <w:pStyle w:val="StandardMuster0"/>
              <w:rPr>
                <w:rFonts w:cs="Times New Roman"/>
                <w:color w:val="000000"/>
              </w:rPr>
            </w:pPr>
            <w:r w:rsidRPr="00B94826">
              <w:rPr>
                <w:rFonts w:cs="Times New Roman"/>
                <w:color w:val="000000"/>
              </w:rPr>
              <w:t>Planungs- und Ausführungsauftrag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B94826" w:rsidRPr="00B94826" w:rsidRDefault="00B94826" w:rsidP="00B94826">
            <w:pPr>
              <w:pStyle w:val="StandardMuster0"/>
              <w:rPr>
                <w:rFonts w:cs="Times New Roman"/>
              </w:rPr>
            </w:pPr>
            <w:r w:rsidRPr="00B94826">
              <w:rPr>
                <w:rFonts w:cs="Times New Roman"/>
              </w:rPr>
              <w:t>Planungs- und Ausführungsauftrag erteilt durch OTI oder FfE (Auswahlmenü), Datum und Aktenzeichen</w:t>
            </w:r>
          </w:p>
        </w:tc>
      </w:tr>
      <w:tr w:rsidR="00B94826" w:rsidRPr="00B94826" w:rsidTr="004D6E8F">
        <w:trPr>
          <w:cantSplit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B94826" w:rsidRPr="00B94826" w:rsidRDefault="00B94826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5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B94826" w:rsidRPr="00B94826" w:rsidRDefault="00B94826" w:rsidP="00B94826">
            <w:pPr>
              <w:pStyle w:val="StandardMuster0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B94826" w:rsidRPr="00B94826" w:rsidRDefault="00B94826" w:rsidP="00B94826">
            <w:pPr>
              <w:pStyle w:val="StandardMuster0"/>
              <w:rPr>
                <w:rFonts w:cs="Times New Roman"/>
                <w:color w:val="000000"/>
              </w:rPr>
            </w:pPr>
            <w:r w:rsidRPr="00B94826">
              <w:rPr>
                <w:rFonts w:cs="Times New Roman"/>
                <w:color w:val="000000"/>
              </w:rPr>
              <w:t>Übergabetermin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B94826" w:rsidRPr="00B94826" w:rsidRDefault="00B94826" w:rsidP="00B94826">
            <w:pPr>
              <w:pStyle w:val="StandardMuster0"/>
              <w:rPr>
                <w:rFonts w:cs="Times New Roman"/>
              </w:rPr>
            </w:pPr>
            <w:r w:rsidRPr="00B94826">
              <w:rPr>
                <w:rFonts w:cs="Times New Roman"/>
              </w:rPr>
              <w:t>Datum und die Uhrzeit der Übergabeverhandlung</w:t>
            </w:r>
          </w:p>
        </w:tc>
      </w:tr>
      <w:tr w:rsidR="00B94826" w:rsidRPr="00B94826" w:rsidTr="004D6E8F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B94826" w:rsidRPr="00B94826" w:rsidRDefault="00B94826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6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B94826" w:rsidRPr="00B94826" w:rsidRDefault="00B94826" w:rsidP="00B94826">
            <w:pPr>
              <w:pStyle w:val="StandardMuster0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B94826" w:rsidRPr="00B94826" w:rsidRDefault="00B94826" w:rsidP="00B94826">
            <w:pPr>
              <w:pStyle w:val="StandardMuster0"/>
              <w:rPr>
                <w:rFonts w:cs="Times New Roman"/>
                <w:color w:val="000000"/>
              </w:rPr>
            </w:pPr>
            <w:r w:rsidRPr="00B94826">
              <w:rPr>
                <w:rFonts w:cs="Times New Roman"/>
                <w:color w:val="000000"/>
              </w:rPr>
              <w:t>Übergabe durch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B94826" w:rsidRPr="00B94826" w:rsidRDefault="00B94826" w:rsidP="00B94826">
            <w:pPr>
              <w:pStyle w:val="StandardMuster0"/>
              <w:rPr>
                <w:rFonts w:cs="Times New Roman"/>
              </w:rPr>
            </w:pPr>
            <w:r w:rsidRPr="00B94826">
              <w:rPr>
                <w:rFonts w:cs="Times New Roman"/>
              </w:rPr>
              <w:t xml:space="preserve">zuständige Baudurchführende Ebene </w:t>
            </w:r>
          </w:p>
        </w:tc>
      </w:tr>
      <w:tr w:rsidR="00B94826" w:rsidRPr="00B94826" w:rsidTr="004D6E8F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B94826" w:rsidRPr="00B94826" w:rsidRDefault="00B94826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7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B94826" w:rsidRPr="00B94826" w:rsidRDefault="00B94826" w:rsidP="00B94826">
            <w:pPr>
              <w:pStyle w:val="StandardMuster0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B94826" w:rsidRPr="00B94826" w:rsidRDefault="00B94826" w:rsidP="00B94826">
            <w:pPr>
              <w:pStyle w:val="StandardMuster0"/>
              <w:rPr>
                <w:rFonts w:cs="Times New Roman"/>
                <w:color w:val="000000"/>
              </w:rPr>
            </w:pPr>
            <w:r w:rsidRPr="00B94826">
              <w:rPr>
                <w:rFonts w:cs="Times New Roman"/>
                <w:color w:val="000000"/>
              </w:rPr>
              <w:t>Übergabe an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B94826" w:rsidRPr="00B94826" w:rsidRDefault="00B94826" w:rsidP="00B94826">
            <w:pPr>
              <w:pStyle w:val="StandardMuster0"/>
              <w:rPr>
                <w:rFonts w:cs="Times New Roman"/>
                <w:color w:val="000000"/>
              </w:rPr>
            </w:pPr>
            <w:r w:rsidRPr="00B94826">
              <w:rPr>
                <w:rFonts w:cs="Times New Roman"/>
                <w:color w:val="000000"/>
              </w:rPr>
              <w:t>zuständigen Maßnahmenträger</w:t>
            </w:r>
          </w:p>
        </w:tc>
      </w:tr>
      <w:tr w:rsidR="00B94826" w:rsidRPr="00B94826" w:rsidTr="004D6E8F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B94826" w:rsidRPr="00B94826" w:rsidRDefault="00B94826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8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B94826" w:rsidRPr="00B94826" w:rsidRDefault="00B94826" w:rsidP="00B94826">
            <w:pPr>
              <w:pStyle w:val="StandardMuster0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B94826" w:rsidRPr="00B94826" w:rsidRDefault="00B94826" w:rsidP="00B94826">
            <w:pPr>
              <w:pStyle w:val="StandardMuster0"/>
              <w:rPr>
                <w:rFonts w:cs="Times New Roman"/>
                <w:color w:val="000000"/>
              </w:rPr>
            </w:pPr>
            <w:r w:rsidRPr="00B94826">
              <w:rPr>
                <w:rFonts w:cs="Times New Roman"/>
                <w:color w:val="000000"/>
              </w:rPr>
              <w:t>Teilnehmer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B94826" w:rsidRPr="00B94826" w:rsidRDefault="00B94826" w:rsidP="00B94826">
            <w:pPr>
              <w:pStyle w:val="StandardMuster0"/>
              <w:rPr>
                <w:rFonts w:cs="Times New Roman"/>
                <w:color w:val="000000"/>
              </w:rPr>
            </w:pPr>
            <w:r w:rsidRPr="00B94826">
              <w:rPr>
                <w:rFonts w:cs="Times New Roman"/>
                <w:color w:val="000000"/>
              </w:rPr>
              <w:t>namentliche Auflistung der Teilnehmer der Übergabeverhandlung</w:t>
            </w:r>
          </w:p>
        </w:tc>
      </w:tr>
      <w:tr w:rsidR="00B94826" w:rsidRPr="00B94826" w:rsidTr="004D6E8F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B94826" w:rsidRPr="00B94826" w:rsidRDefault="00B94826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9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B94826" w:rsidRPr="00B94826" w:rsidRDefault="00B94826" w:rsidP="00B94826">
            <w:pPr>
              <w:pStyle w:val="StandardMuster0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B94826" w:rsidRPr="00B94826" w:rsidRDefault="00B94826" w:rsidP="00B94826">
            <w:pPr>
              <w:pStyle w:val="StandardMuster0"/>
              <w:rPr>
                <w:rFonts w:cs="Times New Roman"/>
                <w:color w:val="000000"/>
              </w:rPr>
            </w:pPr>
            <w:r w:rsidRPr="00B94826">
              <w:rPr>
                <w:rFonts w:cs="Times New Roman"/>
                <w:color w:val="000000"/>
              </w:rPr>
              <w:t>Besichtigungstermin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B94826" w:rsidRPr="00B94826" w:rsidRDefault="000569C7" w:rsidP="00B94826">
            <w:pPr>
              <w:pStyle w:val="StandardMuster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Angabe des </w:t>
            </w:r>
            <w:r w:rsidR="00B94826" w:rsidRPr="00B94826">
              <w:rPr>
                <w:rFonts w:cs="Times New Roman"/>
                <w:color w:val="000000"/>
              </w:rPr>
              <w:t>Datum</w:t>
            </w:r>
            <w:r>
              <w:rPr>
                <w:rFonts w:cs="Times New Roman"/>
                <w:color w:val="000000"/>
              </w:rPr>
              <w:t>s oder des Übergabezeitraums</w:t>
            </w:r>
            <w:r w:rsidR="00B94826" w:rsidRPr="00B94826">
              <w:rPr>
                <w:rFonts w:cs="Times New Roman"/>
                <w:color w:val="000000"/>
              </w:rPr>
              <w:t>, an dem das Bauwerk/die bauliche</w:t>
            </w:r>
            <w:r>
              <w:rPr>
                <w:rFonts w:cs="Times New Roman"/>
                <w:color w:val="000000"/>
              </w:rPr>
              <w:t xml:space="preserve"> Anlage anlässlich der Übergabe</w:t>
            </w:r>
            <w:r w:rsidR="00B94826" w:rsidRPr="00B94826">
              <w:rPr>
                <w:rFonts w:cs="Times New Roman"/>
                <w:color w:val="000000"/>
              </w:rPr>
              <w:t>verhandlung besichtigt wurde</w:t>
            </w:r>
          </w:p>
        </w:tc>
      </w:tr>
      <w:tr w:rsidR="00B94826" w:rsidRPr="00B94826" w:rsidTr="004D6E8F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B94826" w:rsidRPr="00B94826" w:rsidRDefault="00B94826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10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B94826" w:rsidRPr="00B94826" w:rsidRDefault="00B94826" w:rsidP="00B94826">
            <w:pPr>
              <w:pStyle w:val="StandardMuster0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B94826" w:rsidRPr="00B94826" w:rsidRDefault="00B94826" w:rsidP="00E94CD3">
            <w:pPr>
              <w:pStyle w:val="StandardMuster0"/>
              <w:rPr>
                <w:rFonts w:cs="Times New Roman"/>
                <w:color w:val="000000"/>
              </w:rPr>
            </w:pPr>
            <w:r w:rsidRPr="00B94826">
              <w:rPr>
                <w:rFonts w:cs="Times New Roman"/>
                <w:color w:val="000000"/>
              </w:rPr>
              <w:t xml:space="preserve">Restarbeiten / Mängel 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1833D8" w:rsidRDefault="000569C7" w:rsidP="00F73B82">
            <w:pPr>
              <w:pStyle w:val="StandardMuster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Wenn</w:t>
            </w:r>
            <w:r w:rsidR="00B94826" w:rsidRPr="00B94826">
              <w:rPr>
                <w:rFonts w:cs="Times New Roman"/>
                <w:color w:val="000000"/>
              </w:rPr>
              <w:t xml:space="preserve"> zum Übergabezeitpunkt </w:t>
            </w:r>
            <w:r>
              <w:rPr>
                <w:rFonts w:cs="Times New Roman"/>
                <w:color w:val="000000"/>
              </w:rPr>
              <w:t xml:space="preserve">noch </w:t>
            </w:r>
            <w:r w:rsidR="00B94826" w:rsidRPr="00B94826">
              <w:rPr>
                <w:rFonts w:cs="Times New Roman"/>
                <w:color w:val="000000"/>
              </w:rPr>
              <w:t xml:space="preserve">Mängel oder Restarbeiten vorliegen, die jedoch einer Übernahme nicht entgegenstehen, </w:t>
            </w:r>
            <w:r>
              <w:rPr>
                <w:rFonts w:cs="Times New Roman"/>
                <w:color w:val="000000"/>
              </w:rPr>
              <w:t>sind diese im dafür vorgesehen Feld</w:t>
            </w:r>
            <w:r w:rsidR="004F111A">
              <w:rPr>
                <w:rFonts w:cs="Times New Roman"/>
                <w:color w:val="000000"/>
              </w:rPr>
              <w:t xml:space="preserve"> </w:t>
            </w:r>
            <w:r w:rsidR="00B94826" w:rsidRPr="00B94826">
              <w:rPr>
                <w:rFonts w:cs="Times New Roman"/>
                <w:color w:val="000000"/>
              </w:rPr>
              <w:t>aufzulisten.</w:t>
            </w:r>
            <w:r>
              <w:rPr>
                <w:rFonts w:cs="Times New Roman"/>
                <w:color w:val="000000"/>
              </w:rPr>
              <w:t xml:space="preserve"> </w:t>
            </w:r>
          </w:p>
          <w:p w:rsidR="00B94826" w:rsidRPr="00B94826" w:rsidRDefault="00B94826" w:rsidP="00944E53">
            <w:pPr>
              <w:pStyle w:val="StandardMuster0"/>
              <w:rPr>
                <w:rFonts w:cs="Times New Roman"/>
                <w:color w:val="000000"/>
              </w:rPr>
            </w:pPr>
            <w:r w:rsidRPr="00B94826">
              <w:rPr>
                <w:rFonts w:cs="Times New Roman"/>
                <w:color w:val="000000"/>
              </w:rPr>
              <w:t xml:space="preserve">Soweit Mängel nicht behebbar sind (z.B. wegen Unverhältnismäßigkeit) ist die weitere Vorgehensweise </w:t>
            </w:r>
            <w:r w:rsidR="004F111A">
              <w:rPr>
                <w:rFonts w:cs="Times New Roman"/>
                <w:color w:val="000000"/>
              </w:rPr>
              <w:t>zu vermerken</w:t>
            </w:r>
            <w:r w:rsidRPr="00B94826">
              <w:rPr>
                <w:rFonts w:cs="Times New Roman"/>
                <w:color w:val="000000"/>
              </w:rPr>
              <w:t xml:space="preserve"> </w:t>
            </w:r>
            <w:r w:rsidR="00944E53">
              <w:rPr>
                <w:rFonts w:cs="Times New Roman"/>
                <w:color w:val="000000"/>
              </w:rPr>
              <w:t>(siehe Nr. 16)</w:t>
            </w:r>
          </w:p>
        </w:tc>
      </w:tr>
      <w:tr w:rsidR="00B94826" w:rsidRPr="00B94826" w:rsidTr="004D6E8F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B94826" w:rsidRPr="00B94826" w:rsidRDefault="00B94826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11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B94826" w:rsidRPr="00B94826" w:rsidRDefault="00B94826" w:rsidP="00B94826">
            <w:pPr>
              <w:pStyle w:val="StandardMuster0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B94826" w:rsidRPr="00B94826" w:rsidRDefault="00B94826" w:rsidP="00B94826">
            <w:pPr>
              <w:pStyle w:val="StandardMuster0"/>
              <w:rPr>
                <w:rFonts w:cs="Times New Roman"/>
                <w:color w:val="000000"/>
              </w:rPr>
            </w:pPr>
            <w:r w:rsidRPr="00B94826">
              <w:rPr>
                <w:rFonts w:cs="Times New Roman"/>
                <w:color w:val="000000"/>
              </w:rPr>
              <w:t>Unterlagen nach Abschnitt H RBBau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B94826" w:rsidRPr="00B94826" w:rsidRDefault="004D6E8F" w:rsidP="00E94CD3">
            <w:pPr>
              <w:pStyle w:val="StandardMuster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Soweit die Unterlagen nicht einheitlich übergeben werden können, ist </w:t>
            </w:r>
            <w:r w:rsidR="00E94CD3">
              <w:rPr>
                <w:rFonts w:cs="Times New Roman"/>
                <w:color w:val="000000"/>
              </w:rPr>
              <w:t>in Anlage 1 jeweils das Datum einzutragen, an dem die Unterlagen nachgereicht werden.</w:t>
            </w:r>
            <w:r>
              <w:rPr>
                <w:rFonts w:cs="Times New Roman"/>
                <w:color w:val="000000"/>
              </w:rPr>
              <w:t xml:space="preserve"> </w:t>
            </w:r>
          </w:p>
        </w:tc>
      </w:tr>
      <w:tr w:rsidR="00B94826" w:rsidRPr="00B94826" w:rsidTr="004D6E8F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B94826" w:rsidRPr="00B94826" w:rsidRDefault="00B94826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12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B94826" w:rsidRPr="00B94826" w:rsidRDefault="00B94826" w:rsidP="00B94826">
            <w:pPr>
              <w:pStyle w:val="StandardMuster0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B94826" w:rsidRPr="00B94826" w:rsidRDefault="00B94826" w:rsidP="00B94826">
            <w:pPr>
              <w:pStyle w:val="StandardMuster0"/>
              <w:rPr>
                <w:rFonts w:cs="Times New Roman"/>
                <w:color w:val="000000"/>
              </w:rPr>
            </w:pPr>
            <w:r w:rsidRPr="00B94826">
              <w:rPr>
                <w:rFonts w:cs="Times New Roman"/>
                <w:color w:val="000000"/>
              </w:rPr>
              <w:t>Einweisung Betreiber / Fachkräfte Arbeitsschutz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B94826" w:rsidRPr="00B94826" w:rsidRDefault="00B94826" w:rsidP="00B94826">
            <w:pPr>
              <w:pStyle w:val="StandardMuster0"/>
              <w:rPr>
                <w:rFonts w:cs="Times New Roman"/>
                <w:color w:val="000000"/>
              </w:rPr>
            </w:pPr>
            <w:r w:rsidRPr="00B94826">
              <w:rPr>
                <w:rFonts w:cs="Times New Roman"/>
                <w:color w:val="000000"/>
              </w:rPr>
              <w:t>Angaben zu den vorgesehenen Einweisungen für den Betreiber und für die Fachkräfte für Arbeitsschutz und Unfallverhütung</w:t>
            </w:r>
            <w:r w:rsidR="009659F4">
              <w:rPr>
                <w:rFonts w:cs="Times New Roman"/>
                <w:color w:val="000000"/>
              </w:rPr>
              <w:t xml:space="preserve">, ggf. </w:t>
            </w:r>
            <w:r w:rsidR="001833D8">
              <w:rPr>
                <w:rFonts w:cs="Times New Roman"/>
                <w:color w:val="000000"/>
              </w:rPr>
              <w:t xml:space="preserve">alternativ </w:t>
            </w:r>
            <w:r w:rsidR="009659F4">
              <w:rPr>
                <w:rFonts w:cs="Times New Roman"/>
                <w:color w:val="000000"/>
              </w:rPr>
              <w:t>in einer gesonderten Anlage</w:t>
            </w:r>
          </w:p>
        </w:tc>
      </w:tr>
      <w:tr w:rsidR="00B94826" w:rsidRPr="00B94826" w:rsidTr="004D6E8F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B94826" w:rsidRPr="00B94826" w:rsidRDefault="00B94826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13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B94826" w:rsidRPr="00B94826" w:rsidRDefault="00B94826" w:rsidP="00B94826">
            <w:pPr>
              <w:pStyle w:val="StandardMuster0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B94826" w:rsidRPr="00B94826" w:rsidRDefault="00B94826" w:rsidP="00B94826">
            <w:pPr>
              <w:pStyle w:val="StandardMuster0"/>
              <w:rPr>
                <w:rFonts w:cs="Times New Roman"/>
                <w:color w:val="000000"/>
              </w:rPr>
            </w:pPr>
            <w:r w:rsidRPr="00B94826">
              <w:rPr>
                <w:rFonts w:cs="Times New Roman"/>
                <w:color w:val="000000"/>
              </w:rPr>
              <w:t>Primärnachweisführung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B94826" w:rsidRPr="00B94826" w:rsidRDefault="00B94826" w:rsidP="00B94826">
            <w:pPr>
              <w:pStyle w:val="StandardMuster0"/>
              <w:rPr>
                <w:rFonts w:cs="Times New Roman"/>
                <w:color w:val="000000"/>
              </w:rPr>
            </w:pPr>
            <w:r w:rsidRPr="00B94826">
              <w:rPr>
                <w:rFonts w:cs="Times New Roman"/>
                <w:color w:val="000000"/>
              </w:rPr>
              <w:t>Soweit ausnahmsweise von den Regelungen zur Primärnachweisführung nach Abschnitt H 2 RBBau abgewichen wird, sind die dazu getroffenen Vereinbarungen einzutragen</w:t>
            </w:r>
          </w:p>
        </w:tc>
      </w:tr>
      <w:tr w:rsidR="00F92D59" w:rsidRPr="00B94826" w:rsidTr="004D6E8F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F92D59" w:rsidRPr="00B94826" w:rsidRDefault="00F92D59" w:rsidP="00B94826">
            <w:pPr>
              <w:pStyle w:val="StandardMuster0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F92D59" w:rsidRPr="00B94826" w:rsidRDefault="00F92D59" w:rsidP="00B94826">
            <w:pPr>
              <w:pStyle w:val="StandardMuster0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F92D59" w:rsidRPr="00B94826" w:rsidRDefault="00F92D59" w:rsidP="00B94826">
            <w:pPr>
              <w:pStyle w:val="StandardMuster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Bestandteil der Niederschrift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8A20DB" w:rsidRDefault="00F92D59" w:rsidP="00B94826">
            <w:pPr>
              <w:pStyle w:val="StandardMuster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Bestandteil der Niederschrift sind obligatorisch die Anlagen 1 und 2. </w:t>
            </w:r>
          </w:p>
          <w:p w:rsidR="005735DA" w:rsidRDefault="00F92D59" w:rsidP="00B94826">
            <w:pPr>
              <w:pStyle w:val="StandardMuster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Soweit </w:t>
            </w:r>
            <w:r w:rsidR="008A20DB">
              <w:rPr>
                <w:rFonts w:cs="Times New Roman"/>
                <w:color w:val="000000"/>
              </w:rPr>
              <w:t xml:space="preserve">eine detailliertere Auflistung der zu übergebenden Unterlagen erforderlich ist, kann dies in einer gesonderten Anlage erfolgen. In der Anlage 1 – letzter Satz – ist </w:t>
            </w:r>
            <w:r w:rsidR="005735DA">
              <w:rPr>
                <w:rFonts w:cs="Times New Roman"/>
                <w:color w:val="000000"/>
              </w:rPr>
              <w:t>auf die weitere Anlage zu verweisen. Auch darin sind die Termine für ggf. nachzureichende Unterlagen zu nennen (vgl. Hinweis zu 15).</w:t>
            </w:r>
          </w:p>
          <w:p w:rsidR="00F92D59" w:rsidRPr="00B94826" w:rsidRDefault="005735DA" w:rsidP="005735DA">
            <w:pPr>
              <w:pStyle w:val="StandardMuster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Für die Auflistung der Mängel und Restarbeiten (Anlage 2) ist bei Bedarf analog zu verfahren (vgl. Hinweis zu 16).</w:t>
            </w:r>
          </w:p>
        </w:tc>
      </w:tr>
    </w:tbl>
    <w:p w:rsidR="001833D8" w:rsidRDefault="001833D8" w:rsidP="00B94826">
      <w:pPr>
        <w:pStyle w:val="StandardMuster0"/>
        <w:sectPr w:rsidR="001833D8" w:rsidSect="001833D8">
          <w:headerReference w:type="default" r:id="rId7"/>
          <w:footerReference w:type="default" r:id="rId8"/>
          <w:pgSz w:w="11906" w:h="16838" w:code="9"/>
          <w:pgMar w:top="1247" w:right="1418" w:bottom="1701" w:left="1418" w:header="851" w:footer="851" w:gutter="0"/>
          <w:cols w:space="708"/>
          <w:docGrid w:linePitch="360"/>
        </w:sectPr>
      </w:pPr>
    </w:p>
    <w:p w:rsidR="00B94826" w:rsidRDefault="0046497C" w:rsidP="0046497C">
      <w:pPr>
        <w:pStyle w:val="StandardMuster2"/>
      </w:pPr>
      <w:r w:rsidRPr="0046497C">
        <w:lastRenderedPageBreak/>
        <w:t>2.2 Erläuterung</w:t>
      </w:r>
      <w:r w:rsidR="00714B6E">
        <w:t>en</w:t>
      </w:r>
      <w:r w:rsidRPr="0046497C">
        <w:t xml:space="preserve"> zu den Feldern des Musters </w:t>
      </w:r>
      <w:r w:rsidR="00D070B8">
        <w:t>M</w:t>
      </w:r>
      <w:r w:rsidRPr="0046497C">
        <w:t xml:space="preserve">14/1 </w:t>
      </w:r>
      <w:r w:rsidR="00C03196">
        <w:t>–</w:t>
      </w:r>
      <w:r w:rsidRPr="0046497C">
        <w:t xml:space="preserve"> </w:t>
      </w:r>
      <w:r w:rsidR="001833D8">
        <w:br/>
        <w:t xml:space="preserve">Anlage 1 - </w:t>
      </w:r>
      <w:r w:rsidRPr="0046497C">
        <w:t xml:space="preserve">Unterlagenübersicht sowie </w:t>
      </w:r>
      <w:r w:rsidR="001833D8">
        <w:br/>
        <w:t xml:space="preserve">Anlage 2 - </w:t>
      </w:r>
      <w:r w:rsidR="00B77FB0" w:rsidRPr="00B77FB0">
        <w:t xml:space="preserve">Auflistung der Restarbeiten </w:t>
      </w:r>
      <w:r w:rsidR="004507C4">
        <w:t>und Mängel</w:t>
      </w:r>
    </w:p>
    <w:tbl>
      <w:tblPr>
        <w:tblW w:w="921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0A0" w:firstRow="1" w:lastRow="0" w:firstColumn="1" w:lastColumn="0" w:noHBand="0" w:noVBand="0"/>
      </w:tblPr>
      <w:tblGrid>
        <w:gridCol w:w="397"/>
        <w:gridCol w:w="454"/>
        <w:gridCol w:w="2126"/>
        <w:gridCol w:w="6236"/>
      </w:tblGrid>
      <w:tr w:rsidR="0046497C" w:rsidRPr="0046497C" w:rsidTr="002F4EBA">
        <w:trPr>
          <w:tblHeader/>
        </w:trPr>
        <w:tc>
          <w:tcPr>
            <w:tcW w:w="39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46497C" w:rsidRPr="0046497C" w:rsidRDefault="0046497C" w:rsidP="0046497C">
            <w:pPr>
              <w:pStyle w:val="StandardMuster0"/>
            </w:pPr>
            <w:proofErr w:type="spellStart"/>
            <w:r>
              <w:t>Nr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46497C" w:rsidRPr="0046497C" w:rsidRDefault="0046497C" w:rsidP="0046497C">
            <w:pPr>
              <w:pStyle w:val="StandardMuster0"/>
            </w:pPr>
          </w:p>
        </w:tc>
        <w:tc>
          <w:tcPr>
            <w:tcW w:w="212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46497C" w:rsidRPr="0046497C" w:rsidRDefault="0046497C" w:rsidP="0046497C">
            <w:pPr>
              <w:pStyle w:val="StandardMuster0"/>
            </w:pPr>
          </w:p>
        </w:tc>
        <w:tc>
          <w:tcPr>
            <w:tcW w:w="623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46497C" w:rsidRPr="0046497C" w:rsidRDefault="0046497C" w:rsidP="0046497C">
            <w:pPr>
              <w:pStyle w:val="StandardMuster0"/>
            </w:pPr>
            <w:r w:rsidRPr="0046497C">
              <w:t>Hinweis</w:t>
            </w:r>
          </w:p>
        </w:tc>
      </w:tr>
      <w:tr w:rsidR="0046497C" w:rsidRPr="0046497C" w:rsidTr="004D6E8F">
        <w:trPr>
          <w:cantSplit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46497C" w:rsidRPr="0046497C" w:rsidRDefault="0046497C" w:rsidP="00F92D59">
            <w:pPr>
              <w:pStyle w:val="StandardMuster0"/>
              <w:rPr>
                <w:color w:val="000000"/>
              </w:rPr>
            </w:pPr>
            <w:r w:rsidRPr="0046497C">
              <w:rPr>
                <w:color w:val="000000"/>
              </w:rPr>
              <w:t>1</w:t>
            </w:r>
            <w:r w:rsidR="00F92D59">
              <w:rPr>
                <w:color w:val="000000"/>
              </w:rPr>
              <w:t>5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46497C" w:rsidRPr="0046497C" w:rsidRDefault="0046497C" w:rsidP="0046497C">
            <w:pPr>
              <w:pStyle w:val="StandardMuster0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46497C" w:rsidRPr="0046497C" w:rsidRDefault="001833D8" w:rsidP="00B77FB0">
            <w:pPr>
              <w:pStyle w:val="StandardMuster0"/>
              <w:rPr>
                <w:rFonts w:cs="Times New Roman"/>
              </w:rPr>
            </w:pPr>
            <w:r>
              <w:rPr>
                <w:rFonts w:cs="Times New Roman"/>
              </w:rPr>
              <w:t xml:space="preserve">Anlage 1 </w:t>
            </w:r>
            <w:r>
              <w:rPr>
                <w:rFonts w:cs="Times New Roman"/>
              </w:rPr>
              <w:br/>
            </w:r>
            <w:r w:rsidR="00AC12D5">
              <w:rPr>
                <w:rFonts w:cs="Times New Roman"/>
              </w:rPr>
              <w:t xml:space="preserve">Unterlagenübersicht 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9659F4" w:rsidRDefault="0046497C" w:rsidP="009659F4">
            <w:pPr>
              <w:pStyle w:val="StandardMuster0"/>
              <w:rPr>
                <w:rFonts w:cs="Times New Roman"/>
              </w:rPr>
            </w:pPr>
            <w:r w:rsidRPr="0046497C">
              <w:rPr>
                <w:rFonts w:cs="Times New Roman"/>
              </w:rPr>
              <w:t>Die zu übergebenden Unterlagen sind anzukreuzen (</w:t>
            </w:r>
            <w:proofErr w:type="gramStart"/>
            <w:r w:rsidR="009659F4" w:rsidRPr="0046497C">
              <w:rPr>
                <w:rFonts w:cs="Times New Roman"/>
              </w:rPr>
              <w:t>Kästchen</w:t>
            </w:r>
            <w:r w:rsidR="00607522">
              <w:rPr>
                <w:rFonts w:cs="Times New Roman"/>
              </w:rPr>
              <w:t xml:space="preserve"> </w:t>
            </w:r>
            <w:proofErr w:type="gramEnd"/>
            <w:r w:rsidRPr="0046497C">
              <w:rPr>
                <w:rFonts w:cs="Times New Roman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6497C">
              <w:rPr>
                <w:rFonts w:cs="Times New Roman"/>
              </w:rPr>
              <w:instrText xml:space="preserve"> FORMCHECKBOX </w:instrText>
            </w:r>
            <w:r w:rsidR="00772CBF">
              <w:rPr>
                <w:rFonts w:cs="Times New Roman"/>
              </w:rPr>
            </w:r>
            <w:r w:rsidR="00772CBF">
              <w:rPr>
                <w:rFonts w:cs="Times New Roman"/>
              </w:rPr>
              <w:fldChar w:fldCharType="separate"/>
            </w:r>
            <w:r w:rsidRPr="0046497C">
              <w:rPr>
                <w:rFonts w:cs="Times New Roman"/>
              </w:rPr>
              <w:fldChar w:fldCharType="end"/>
            </w:r>
            <w:r w:rsidRPr="0046497C">
              <w:rPr>
                <w:rFonts w:cs="Times New Roman"/>
              </w:rPr>
              <w:t xml:space="preserve">) und fortlaufend zu nummerieren (Auswahlliste - </w:t>
            </w:r>
            <w:r w:rsidRPr="0046497C">
              <w:rPr>
                <w:rFonts w:cs="Times New Roman"/>
              </w:rPr>
              <w:fldChar w:fldCharType="begin">
                <w:ffData>
                  <w:name w:val="Dropdown2"/>
                  <w:enabled/>
                  <w:calcOnExit w:val="0"/>
                  <w:ddList>
                    <w:result w:val="1"/>
                    <w:listEntry w:val="1.1"/>
                    <w:listEntry w:val="1.2"/>
                    <w:listEntry w:val="1.3"/>
                    <w:listEntry w:val="1.4"/>
                    <w:listEntry w:val="1.5"/>
                    <w:listEntry w:val="1.6"/>
                    <w:listEntry w:val="1.7"/>
                    <w:listEntry w:val="1.8"/>
                    <w:listEntry w:val="1.9"/>
                    <w:listEntry w:val="1.10"/>
                    <w:listEntry w:val="1.11"/>
                    <w:listEntry w:val=" / "/>
                  </w:ddList>
                </w:ffData>
              </w:fldChar>
            </w:r>
            <w:bookmarkStart w:id="2" w:name="Dropdown2"/>
            <w:r w:rsidRPr="0046497C">
              <w:rPr>
                <w:rFonts w:cs="Times New Roman"/>
              </w:rPr>
              <w:instrText xml:space="preserve"> FORMDROPDOWN </w:instrText>
            </w:r>
            <w:r w:rsidR="00772CBF">
              <w:rPr>
                <w:rFonts w:cs="Times New Roman"/>
              </w:rPr>
            </w:r>
            <w:r w:rsidR="00772CBF">
              <w:rPr>
                <w:rFonts w:cs="Times New Roman"/>
              </w:rPr>
              <w:fldChar w:fldCharType="separate"/>
            </w:r>
            <w:r w:rsidRPr="0046497C">
              <w:rPr>
                <w:rFonts w:cs="Times New Roman"/>
              </w:rPr>
              <w:fldChar w:fldCharType="end"/>
            </w:r>
            <w:bookmarkEnd w:id="2"/>
            <w:r w:rsidRPr="0046497C">
              <w:rPr>
                <w:rFonts w:cs="Times New Roman"/>
              </w:rPr>
              <w:t xml:space="preserve"> - händisch fortzuschreiben)</w:t>
            </w:r>
            <w:r w:rsidR="009659F4">
              <w:rPr>
                <w:rFonts w:cs="Times New Roman"/>
              </w:rPr>
              <w:t xml:space="preserve">. </w:t>
            </w:r>
            <w:r w:rsidR="003F5B14">
              <w:rPr>
                <w:rFonts w:cs="Times New Roman"/>
              </w:rPr>
              <w:t>Soweit erforderlich</w:t>
            </w:r>
            <w:r w:rsidR="00F73B82">
              <w:rPr>
                <w:rFonts w:cs="Times New Roman"/>
              </w:rPr>
              <w:t>,</w:t>
            </w:r>
            <w:r w:rsidR="003F5B14">
              <w:rPr>
                <w:rFonts w:cs="Times New Roman"/>
              </w:rPr>
              <w:t xml:space="preserve"> sind weitere Zeilen einzufügen. </w:t>
            </w:r>
          </w:p>
          <w:p w:rsidR="009659F4" w:rsidRPr="0046497C" w:rsidRDefault="003F5B14" w:rsidP="00F92D59">
            <w:pPr>
              <w:pStyle w:val="StandardMuster0"/>
              <w:rPr>
                <w:rFonts w:cs="Times New Roman"/>
              </w:rPr>
            </w:pPr>
            <w:r>
              <w:rPr>
                <w:rFonts w:cs="Times New Roman"/>
              </w:rPr>
              <w:t xml:space="preserve">Alternativ kann eine gesonderte Anlage erstellt werden. </w:t>
            </w:r>
            <w:r w:rsidR="00F73B82">
              <w:rPr>
                <w:rFonts w:cs="Times New Roman"/>
              </w:rPr>
              <w:t>Soweit hiervon Gebrauch gemacht wird, ist dies an der vorgesehenen Stelle im Muster anzugeben</w:t>
            </w:r>
            <w:r w:rsidR="009659F4">
              <w:rPr>
                <w:rFonts w:cs="Times New Roman"/>
              </w:rPr>
              <w:t>. Die Auflistung der fehlenden Unterlagen (Nr. 1</w:t>
            </w:r>
            <w:r w:rsidR="00F92D59">
              <w:rPr>
                <w:rFonts w:cs="Times New Roman"/>
              </w:rPr>
              <w:t>6</w:t>
            </w:r>
            <w:r w:rsidR="009659F4">
              <w:rPr>
                <w:rFonts w:cs="Times New Roman"/>
              </w:rPr>
              <w:t>) ist dann entbehrlich</w:t>
            </w:r>
          </w:p>
        </w:tc>
      </w:tr>
      <w:tr w:rsidR="0046497C" w:rsidRPr="0046497C" w:rsidTr="004D6E8F">
        <w:trPr>
          <w:cantSplit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46497C" w:rsidRPr="0046497C" w:rsidRDefault="0046497C" w:rsidP="00F92D59">
            <w:pPr>
              <w:pStyle w:val="StandardMuster0"/>
              <w:rPr>
                <w:color w:val="000000"/>
              </w:rPr>
            </w:pPr>
            <w:r w:rsidRPr="0046497C">
              <w:rPr>
                <w:color w:val="000000"/>
              </w:rPr>
              <w:t>1</w:t>
            </w:r>
            <w:r w:rsidR="00F92D59">
              <w:rPr>
                <w:color w:val="000000"/>
              </w:rPr>
              <w:t>6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46497C" w:rsidRPr="0046497C" w:rsidRDefault="0046497C" w:rsidP="0046497C">
            <w:pPr>
              <w:pStyle w:val="StandardMuster0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46497C" w:rsidRPr="0046497C" w:rsidRDefault="001833D8" w:rsidP="004507C4">
            <w:pPr>
              <w:pStyle w:val="StandardMuster0"/>
              <w:rPr>
                <w:rFonts w:cs="Times New Roman"/>
              </w:rPr>
            </w:pPr>
            <w:r>
              <w:rPr>
                <w:rFonts w:cs="Times New Roman"/>
              </w:rPr>
              <w:t xml:space="preserve">Anlage 2 </w:t>
            </w:r>
            <w:r>
              <w:rPr>
                <w:rFonts w:cs="Times New Roman"/>
              </w:rPr>
              <w:br/>
            </w:r>
            <w:r w:rsidR="0046497C" w:rsidRPr="0046497C">
              <w:rPr>
                <w:rFonts w:cs="Times New Roman"/>
              </w:rPr>
              <w:t xml:space="preserve">Auflistung der </w:t>
            </w:r>
            <w:r w:rsidR="004507C4">
              <w:rPr>
                <w:rFonts w:cs="Times New Roman"/>
              </w:rPr>
              <w:t>R</w:t>
            </w:r>
            <w:r w:rsidR="00B77FB0">
              <w:rPr>
                <w:rFonts w:cs="Times New Roman"/>
              </w:rPr>
              <w:t>estar</w:t>
            </w:r>
            <w:r w:rsidR="0046497C" w:rsidRPr="0046497C">
              <w:rPr>
                <w:rFonts w:cs="Times New Roman"/>
              </w:rPr>
              <w:t xml:space="preserve">beiten </w:t>
            </w:r>
            <w:r w:rsidR="004507C4">
              <w:rPr>
                <w:rFonts w:cs="Times New Roman"/>
              </w:rPr>
              <w:t xml:space="preserve">und Mängel 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46497C" w:rsidRPr="0046497C" w:rsidRDefault="0046497C" w:rsidP="004F111A">
            <w:pPr>
              <w:pStyle w:val="StandardMuster0"/>
              <w:rPr>
                <w:rFonts w:cs="Times New Roman"/>
                <w:color w:val="000000"/>
              </w:rPr>
            </w:pPr>
            <w:r w:rsidRPr="0046497C">
              <w:rPr>
                <w:rFonts w:cs="Times New Roman"/>
                <w:color w:val="000000"/>
              </w:rPr>
              <w:t>Restarbeiten</w:t>
            </w:r>
            <w:r w:rsidR="004F111A">
              <w:rPr>
                <w:rFonts w:cs="Times New Roman"/>
                <w:color w:val="000000"/>
              </w:rPr>
              <w:t xml:space="preserve"> und</w:t>
            </w:r>
            <w:r w:rsidR="00B77FB0">
              <w:rPr>
                <w:rFonts w:cs="Times New Roman"/>
                <w:color w:val="000000"/>
              </w:rPr>
              <w:t xml:space="preserve"> Mängel</w:t>
            </w:r>
            <w:r w:rsidRPr="0046497C">
              <w:rPr>
                <w:rFonts w:cs="Times New Roman"/>
                <w:color w:val="000000"/>
              </w:rPr>
              <w:t xml:space="preserve"> </w:t>
            </w:r>
            <w:r w:rsidR="004F111A" w:rsidRPr="0046497C">
              <w:rPr>
                <w:rFonts w:cs="Times New Roman"/>
                <w:color w:val="000000"/>
              </w:rPr>
              <w:t xml:space="preserve">sind jeweils </w:t>
            </w:r>
            <w:r w:rsidR="004F111A">
              <w:rPr>
                <w:rFonts w:cs="Times New Roman"/>
                <w:color w:val="000000"/>
              </w:rPr>
              <w:t>mit</w:t>
            </w:r>
            <w:r w:rsidR="004F111A" w:rsidRPr="0046497C">
              <w:rPr>
                <w:rFonts w:cs="Times New Roman"/>
                <w:color w:val="000000"/>
              </w:rPr>
              <w:t xml:space="preserve"> Erledigungsfristen bzw. </w:t>
            </w:r>
            <w:r w:rsidR="004F111A">
              <w:rPr>
                <w:rFonts w:cs="Times New Roman"/>
                <w:color w:val="000000"/>
              </w:rPr>
              <w:t>Hinweise zum</w:t>
            </w:r>
            <w:r w:rsidR="004F111A" w:rsidRPr="0046497C">
              <w:rPr>
                <w:rFonts w:cs="Times New Roman"/>
                <w:color w:val="000000"/>
              </w:rPr>
              <w:t xml:space="preserve"> weitere</w:t>
            </w:r>
            <w:r w:rsidR="004F111A">
              <w:rPr>
                <w:rFonts w:cs="Times New Roman"/>
                <w:color w:val="000000"/>
              </w:rPr>
              <w:t>n Vorgehen zu vermerken</w:t>
            </w:r>
            <w:r w:rsidR="00944E53">
              <w:rPr>
                <w:rFonts w:cs="Times New Roman"/>
                <w:color w:val="000000"/>
              </w:rPr>
              <w:t xml:space="preserve"> </w:t>
            </w:r>
            <w:r w:rsidR="00944E53" w:rsidRPr="00B94826">
              <w:rPr>
                <w:rFonts w:cs="Times New Roman"/>
                <w:color w:val="000000"/>
              </w:rPr>
              <w:t>(ggf. in einer gesonderten Anlage)</w:t>
            </w:r>
            <w:r w:rsidR="005735DA">
              <w:rPr>
                <w:rFonts w:cs="Times New Roman"/>
                <w:color w:val="000000"/>
              </w:rPr>
              <w:t>.</w:t>
            </w:r>
          </w:p>
        </w:tc>
      </w:tr>
    </w:tbl>
    <w:p w:rsidR="0046497C" w:rsidRDefault="0046497C" w:rsidP="0046497C">
      <w:pPr>
        <w:pStyle w:val="StandardMuster2"/>
      </w:pPr>
      <w:r w:rsidRPr="0046497C">
        <w:t>2.3 Erläuterung</w:t>
      </w:r>
      <w:r w:rsidR="00714B6E">
        <w:t>en</w:t>
      </w:r>
      <w:r w:rsidRPr="0046497C">
        <w:t xml:space="preserve"> zu den Feldern des Musters </w:t>
      </w:r>
      <w:r w:rsidR="00D070B8">
        <w:t>M</w:t>
      </w:r>
      <w:r w:rsidRPr="0046497C">
        <w:t>14/</w:t>
      </w:r>
      <w:r w:rsidR="00B77FB0">
        <w:t>2</w:t>
      </w:r>
      <w:r w:rsidRPr="0046497C">
        <w:t xml:space="preserve"> – </w:t>
      </w:r>
      <w:r w:rsidR="00B77FB0" w:rsidRPr="00B77FB0">
        <w:t>Übergabe durch den Maßnahmenträger an den Nutzer / Mieter im ELM (Nicht Bundeswehr)</w:t>
      </w:r>
    </w:p>
    <w:p w:rsidR="0046497C" w:rsidRDefault="0046497C" w:rsidP="00607522">
      <w:pPr>
        <w:pStyle w:val="StandardMuster0"/>
        <w:spacing w:before="120" w:after="120"/>
      </w:pPr>
      <w:r>
        <w:t>Dieses Muster wird im Anschluss an die Übergabeverhandlung zur Übergabe an den Nutzer bzw. Mieter im ELM (nicht Bundeswehr) durch den Maßnahmenträger verwendet.</w:t>
      </w:r>
    </w:p>
    <w:p w:rsidR="0046497C" w:rsidRDefault="0046497C" w:rsidP="00607522">
      <w:pPr>
        <w:pStyle w:val="StandardMuster0"/>
        <w:spacing w:before="120" w:after="120"/>
      </w:pPr>
      <w:r>
        <w:t>Vergleiche im Übrigen die Hinweise zu 1-3 und 5 sowie sinngemäß 6 und 7.</w:t>
      </w:r>
    </w:p>
    <w:p w:rsidR="0046497C" w:rsidRDefault="0046497C" w:rsidP="0046497C">
      <w:pPr>
        <w:pStyle w:val="StandardMuster2"/>
      </w:pPr>
      <w:r w:rsidRPr="0046497C">
        <w:t>2.4. Erläuterung</w:t>
      </w:r>
      <w:r w:rsidR="00714B6E">
        <w:t>en</w:t>
      </w:r>
      <w:r w:rsidRPr="0046497C">
        <w:t xml:space="preserve"> zu den Feldern des Musters </w:t>
      </w:r>
      <w:r w:rsidR="00D070B8">
        <w:t>M</w:t>
      </w:r>
      <w:r w:rsidRPr="0046497C">
        <w:t>14/</w:t>
      </w:r>
      <w:r w:rsidR="00C67CB2">
        <w:t>3</w:t>
      </w:r>
      <w:r w:rsidRPr="0046497C">
        <w:t xml:space="preserve"> – </w:t>
      </w:r>
      <w:r w:rsidR="00B77FB0" w:rsidRPr="00B77FB0">
        <w:t>Übergabe durch den Maßnahmenträger an den Eigentümer BImA / Nutzer / Mieter im ELM Bundeswehr</w:t>
      </w:r>
    </w:p>
    <w:p w:rsidR="0046497C" w:rsidRDefault="0046497C" w:rsidP="00607522">
      <w:pPr>
        <w:pStyle w:val="StandardMuster0"/>
        <w:spacing w:before="120" w:after="120"/>
      </w:pPr>
      <w:r>
        <w:t>Dieses Muster wird im Anschluss an die Übergabeverhandlung zur Übergabe an den Eigentümer durch den Maßnahmenträger und anschließend zur Übergabe an den Nutzer bz</w:t>
      </w:r>
      <w:r w:rsidR="005B1AFB">
        <w:t>w. Mieter im ELM Bundeswehr</w:t>
      </w:r>
      <w:r>
        <w:t xml:space="preserve"> durch den Eigentümer verwendet.</w:t>
      </w:r>
    </w:p>
    <w:p w:rsidR="0046497C" w:rsidRDefault="0046497C" w:rsidP="00607522">
      <w:pPr>
        <w:pStyle w:val="StandardMuster0"/>
        <w:spacing w:before="120" w:after="120"/>
      </w:pPr>
      <w:r>
        <w:t>Vergleiche im Übrigen die Hinweise zu 1-3 und 5 sowie sinngemäß 6 und 7.</w:t>
      </w:r>
    </w:p>
    <w:p w:rsidR="0046497C" w:rsidRPr="00B256AE" w:rsidRDefault="0046497C" w:rsidP="00607522">
      <w:pPr>
        <w:pStyle w:val="StandardMuster0"/>
        <w:spacing w:before="120" w:after="120"/>
      </w:pPr>
    </w:p>
    <w:sectPr w:rsidR="0046497C" w:rsidRPr="00B256AE" w:rsidSect="00025067">
      <w:pgSz w:w="11906" w:h="16838" w:code="9"/>
      <w:pgMar w:top="1701" w:right="1418" w:bottom="170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5DA" w:rsidRDefault="005735DA" w:rsidP="0036023C">
      <w:pPr>
        <w:spacing w:after="0" w:line="240" w:lineRule="auto"/>
      </w:pPr>
      <w:r>
        <w:separator/>
      </w:r>
    </w:p>
  </w:endnote>
  <w:endnote w:type="continuationSeparator" w:id="0">
    <w:p w:rsidR="005735DA" w:rsidRDefault="005735DA" w:rsidP="00360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erif">
    <w:panose1 w:val="02060603050605020204"/>
    <w:charset w:val="00"/>
    <w:family w:val="roman"/>
    <w:pitch w:val="variable"/>
    <w:sig w:usb0="E40002FF" w:usb1="5200F9FB" w:usb2="0A04002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5"/>
      <w:gridCol w:w="4605"/>
    </w:tblGrid>
    <w:tr w:rsidR="005735DA" w:rsidRPr="00854582" w:rsidTr="004D6E8F">
      <w:tc>
        <w:tcPr>
          <w:tcW w:w="4605" w:type="dxa"/>
        </w:tcPr>
        <w:p w:rsidR="005735DA" w:rsidRPr="00854582" w:rsidRDefault="005735DA" w:rsidP="004C247C">
          <w:pPr>
            <w:pStyle w:val="FuzeileMusterLinks"/>
          </w:pPr>
          <w:r w:rsidRPr="00B94826">
            <w:t xml:space="preserve">Eingeführt mit Erlass BMUB vom </w:t>
          </w:r>
          <w:r w:rsidR="004C247C">
            <w:t>30</w:t>
          </w:r>
          <w:r w:rsidRPr="00B94826">
            <w:t xml:space="preserve">. </w:t>
          </w:r>
          <w:r w:rsidR="00511365">
            <w:t>März</w:t>
          </w:r>
          <w:r w:rsidRPr="00B94826">
            <w:t xml:space="preserve"> 201</w:t>
          </w:r>
          <w:r w:rsidR="007E6313">
            <w:t>6</w:t>
          </w:r>
          <w:r w:rsidRPr="00B94826">
            <w:t xml:space="preserve"> - B I 1 - 81</w:t>
          </w:r>
          <w:r w:rsidR="007E6313">
            <w:t>0</w:t>
          </w:r>
          <w:r w:rsidRPr="00B94826">
            <w:t>11.1/0</w:t>
          </w:r>
        </w:p>
      </w:tc>
      <w:tc>
        <w:tcPr>
          <w:tcW w:w="4605" w:type="dxa"/>
        </w:tcPr>
        <w:p w:rsidR="005735DA" w:rsidRPr="00854582" w:rsidRDefault="005735DA" w:rsidP="00844FCC">
          <w:pPr>
            <w:pStyle w:val="FuzeileMusterRechts"/>
          </w:pPr>
          <w:r w:rsidRPr="00854582">
            <w:t xml:space="preserve">   </w:t>
          </w:r>
          <w:r w:rsidR="00844FCC">
            <w:t>M14</w:t>
          </w:r>
          <w:r w:rsidRPr="00854582">
            <w:t xml:space="preserve">  </w:t>
          </w:r>
          <w:r w:rsidRPr="00854582">
            <w:fldChar w:fldCharType="begin"/>
          </w:r>
          <w:r w:rsidRPr="00854582">
            <w:instrText>PAGE  \* Arabic  \* MERGEFORMAT</w:instrText>
          </w:r>
          <w:r w:rsidRPr="00854582">
            <w:fldChar w:fldCharType="separate"/>
          </w:r>
          <w:r w:rsidR="00772CBF">
            <w:rPr>
              <w:noProof/>
            </w:rPr>
            <w:t>1</w:t>
          </w:r>
          <w:r w:rsidRPr="00854582">
            <w:fldChar w:fldCharType="end"/>
          </w:r>
          <w:r w:rsidRPr="00854582">
            <w:t>/</w:t>
          </w:r>
          <w:fldSimple w:instr="NUMPAGES  \* Arabic  \* MERGEFORMAT">
            <w:r w:rsidR="00772CBF">
              <w:rPr>
                <w:noProof/>
              </w:rPr>
              <w:t>2</w:t>
            </w:r>
          </w:fldSimple>
        </w:p>
      </w:tc>
    </w:tr>
  </w:tbl>
  <w:p w:rsidR="005735DA" w:rsidRPr="00854582" w:rsidRDefault="005735DA" w:rsidP="00854582">
    <w:pPr>
      <w:pStyle w:val="FuzeileMusterunterha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5DA" w:rsidRDefault="005735DA" w:rsidP="0036023C">
      <w:pPr>
        <w:spacing w:after="0" w:line="240" w:lineRule="auto"/>
      </w:pPr>
      <w:r>
        <w:separator/>
      </w:r>
    </w:p>
  </w:footnote>
  <w:footnote w:type="continuationSeparator" w:id="0">
    <w:p w:rsidR="005735DA" w:rsidRDefault="005735DA" w:rsidP="00360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37"/>
      <w:gridCol w:w="3573"/>
    </w:tblGrid>
    <w:tr w:rsidR="005735DA" w:rsidTr="00B94826">
      <w:tc>
        <w:tcPr>
          <w:tcW w:w="5637" w:type="dxa"/>
        </w:tcPr>
        <w:p w:rsidR="005735DA" w:rsidRDefault="005735DA" w:rsidP="00844FCC">
          <w:pPr>
            <w:pStyle w:val="KopfStandardLinks"/>
          </w:pPr>
          <w:r w:rsidRPr="00B94826">
            <w:t>Hinweise zum Muster 14</w:t>
          </w:r>
        </w:p>
      </w:tc>
      <w:tc>
        <w:tcPr>
          <w:tcW w:w="3573" w:type="dxa"/>
        </w:tcPr>
        <w:p w:rsidR="005735DA" w:rsidRDefault="005735DA" w:rsidP="0035150B">
          <w:pPr>
            <w:pStyle w:val="KopfStandardRechts"/>
          </w:pPr>
          <w:r w:rsidRPr="00B94826">
            <w:t xml:space="preserve">Einheitliche Muster, </w:t>
          </w:r>
          <w:r w:rsidR="0035150B">
            <w:t>M</w:t>
          </w:r>
          <w:r w:rsidRPr="00B94826">
            <w:t>14/0</w:t>
          </w:r>
        </w:p>
      </w:tc>
    </w:tr>
  </w:tbl>
  <w:p w:rsidR="005735DA" w:rsidRDefault="005735DA" w:rsidP="00854582">
    <w:pPr>
      <w:pStyle w:val="KopfStandardRech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ocumentProtection w:edit="readOnly" w:enforcement="1" w:cryptProviderType="rsaFull" w:cryptAlgorithmClass="hash" w:cryptAlgorithmType="typeAny" w:cryptAlgorithmSid="4" w:cryptSpinCount="100000" w:hash="EiuD8AIx8SCTHUuScGl3Glj0Bz8=" w:salt="80FjbrxbQ2vLYexHhOP+hg==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826"/>
    <w:rsid w:val="00025067"/>
    <w:rsid w:val="000569C7"/>
    <w:rsid w:val="000A4F3B"/>
    <w:rsid w:val="000D0277"/>
    <w:rsid w:val="0010542E"/>
    <w:rsid w:val="001833D8"/>
    <w:rsid w:val="00195884"/>
    <w:rsid w:val="002746B2"/>
    <w:rsid w:val="002D3B7E"/>
    <w:rsid w:val="002F4EBA"/>
    <w:rsid w:val="0035150B"/>
    <w:rsid w:val="0036023C"/>
    <w:rsid w:val="003F5B14"/>
    <w:rsid w:val="00424FBD"/>
    <w:rsid w:val="004507C4"/>
    <w:rsid w:val="0046497C"/>
    <w:rsid w:val="0049239C"/>
    <w:rsid w:val="004C247C"/>
    <w:rsid w:val="004D6E8F"/>
    <w:rsid w:val="004F111A"/>
    <w:rsid w:val="004F382C"/>
    <w:rsid w:val="00511365"/>
    <w:rsid w:val="005735DA"/>
    <w:rsid w:val="005B1AFB"/>
    <w:rsid w:val="00607522"/>
    <w:rsid w:val="00714B6E"/>
    <w:rsid w:val="00772CBF"/>
    <w:rsid w:val="00793EBC"/>
    <w:rsid w:val="007E6313"/>
    <w:rsid w:val="00844FCC"/>
    <w:rsid w:val="00854582"/>
    <w:rsid w:val="00892431"/>
    <w:rsid w:val="008A20DB"/>
    <w:rsid w:val="00944E53"/>
    <w:rsid w:val="00963DA9"/>
    <w:rsid w:val="009659F4"/>
    <w:rsid w:val="009814F9"/>
    <w:rsid w:val="00AC12D5"/>
    <w:rsid w:val="00B256AE"/>
    <w:rsid w:val="00B44478"/>
    <w:rsid w:val="00B77FB0"/>
    <w:rsid w:val="00B94826"/>
    <w:rsid w:val="00C03196"/>
    <w:rsid w:val="00C4282B"/>
    <w:rsid w:val="00C67CB2"/>
    <w:rsid w:val="00D070B8"/>
    <w:rsid w:val="00E94CD3"/>
    <w:rsid w:val="00ED6FB8"/>
    <w:rsid w:val="00F73B82"/>
    <w:rsid w:val="00F9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nhideWhenUsed="0"/>
    <w:lsdException w:name="footer" w:semiHidden="0" w:unhideWhenUsed="0"/>
    <w:lsdException w:name="caption" w:uiPriority="35" w:qFormat="1"/>
    <w:lsdException w:name="footnote reference" w:unhideWhenUsed="0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854582"/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424F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B25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Muster">
    <w:name w:val="Standard Muster Ü"/>
    <w:basedOn w:val="berschrift1"/>
    <w:qFormat/>
    <w:rsid w:val="00C67CB2"/>
    <w:pPr>
      <w:spacing w:before="240" w:after="240" w:line="240" w:lineRule="auto"/>
      <w:ind w:left="851" w:hanging="851"/>
    </w:pPr>
    <w:rPr>
      <w:rFonts w:ascii="Arial" w:hAnsi="Arial"/>
      <w:bCs w:val="0"/>
      <w:color w:val="auto"/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B256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andardMusterZeichen">
    <w:name w:val="Standard Muster Zeichen"/>
    <w:basedOn w:val="Standard"/>
    <w:rsid w:val="00B44478"/>
    <w:pPr>
      <w:spacing w:after="0" w:line="240" w:lineRule="auto"/>
    </w:pPr>
    <w:rPr>
      <w:rFonts w:ascii="DejaVu Serif" w:eastAsia="Times New Roman" w:hAnsi="DejaVu Serif" w:cs="Arial"/>
      <w:sz w:val="20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256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MusterEinzug">
    <w:name w:val="Standard Muster Einzug"/>
    <w:basedOn w:val="StandardMuster0"/>
    <w:qFormat/>
    <w:rsid w:val="00B44478"/>
    <w:pPr>
      <w:tabs>
        <w:tab w:val="center" w:pos="4536"/>
        <w:tab w:val="right" w:pos="9072"/>
      </w:tabs>
      <w:ind w:left="454"/>
    </w:pPr>
  </w:style>
  <w:style w:type="paragraph" w:customStyle="1" w:styleId="StandardMusterAusgeblendet">
    <w:name w:val="Standard Muster Ausgeblendet"/>
    <w:basedOn w:val="StandardMuster0"/>
    <w:qFormat/>
    <w:rsid w:val="00B44478"/>
    <w:pPr>
      <w:tabs>
        <w:tab w:val="center" w:pos="4536"/>
        <w:tab w:val="right" w:pos="9072"/>
      </w:tabs>
    </w:pPr>
    <w:rPr>
      <w:vanish/>
      <w:color w:val="0000FF"/>
    </w:rPr>
  </w:style>
  <w:style w:type="paragraph" w:customStyle="1" w:styleId="FunotentextMuster">
    <w:name w:val="Fußnotentext Muster"/>
    <w:basedOn w:val="Funotentext"/>
    <w:qFormat/>
    <w:rsid w:val="00B44478"/>
    <w:pPr>
      <w:ind w:left="125" w:hanging="125"/>
    </w:pPr>
    <w:rPr>
      <w:rFonts w:ascii="Arial" w:hAnsi="Arial"/>
      <w:sz w:val="16"/>
    </w:rPr>
  </w:style>
  <w:style w:type="paragraph" w:styleId="Funotentext">
    <w:name w:val="footnote text"/>
    <w:basedOn w:val="Standard"/>
    <w:link w:val="FunotentextZchn"/>
    <w:uiPriority w:val="99"/>
    <w:semiHidden/>
    <w:rsid w:val="00B4447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54582"/>
    <w:rPr>
      <w:sz w:val="20"/>
      <w:szCs w:val="20"/>
    </w:rPr>
  </w:style>
  <w:style w:type="paragraph" w:customStyle="1" w:styleId="FunotenzeichenMuster">
    <w:name w:val="Fußnotenzeichen Muster"/>
    <w:basedOn w:val="Funotentext"/>
    <w:qFormat/>
    <w:rsid w:val="00B44478"/>
    <w:rPr>
      <w:rFonts w:ascii="Arial" w:hAnsi="Arial"/>
      <w:sz w:val="16"/>
      <w:vertAlign w:val="superscript"/>
    </w:rPr>
  </w:style>
  <w:style w:type="paragraph" w:customStyle="1" w:styleId="FuzeileMusterLinks">
    <w:name w:val="Fußzeile Muster Links"/>
    <w:basedOn w:val="Standard"/>
    <w:qFormat/>
    <w:rsid w:val="00793EBC"/>
    <w:pPr>
      <w:tabs>
        <w:tab w:val="center" w:pos="4536"/>
        <w:tab w:val="right" w:pos="9072"/>
      </w:tabs>
      <w:spacing w:after="0" w:line="240" w:lineRule="auto"/>
    </w:pPr>
    <w:rPr>
      <w:rFonts w:ascii="Arial Narrow" w:hAnsi="Arial Narrow"/>
      <w:sz w:val="16"/>
    </w:rPr>
  </w:style>
  <w:style w:type="paragraph" w:customStyle="1" w:styleId="FuzeileMusterRechts">
    <w:name w:val="Fußzeile Muster Rechts"/>
    <w:basedOn w:val="Fuzeile"/>
    <w:qFormat/>
    <w:rsid w:val="00B44478"/>
    <w:pPr>
      <w:jc w:val="right"/>
    </w:pPr>
    <w:rPr>
      <w:rFonts w:ascii="Arial" w:hAnsi="Arial"/>
      <w:b/>
      <w:sz w:val="16"/>
    </w:rPr>
  </w:style>
  <w:style w:type="paragraph" w:styleId="Fuzeile">
    <w:name w:val="footer"/>
    <w:basedOn w:val="Standard"/>
    <w:link w:val="FuzeileZchn"/>
    <w:uiPriority w:val="99"/>
    <w:semiHidden/>
    <w:rsid w:val="00B44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54582"/>
  </w:style>
  <w:style w:type="paragraph" w:customStyle="1" w:styleId="FuzeileMusterunterhalb">
    <w:name w:val="Fußzeile Muster unterhalb"/>
    <w:basedOn w:val="FuzeileMusterLinks"/>
    <w:qFormat/>
    <w:rsid w:val="00B44478"/>
    <w:rPr>
      <w:rFonts w:ascii="Arial" w:hAnsi="Arial"/>
      <w:sz w:val="4"/>
    </w:rPr>
  </w:style>
  <w:style w:type="paragraph" w:customStyle="1" w:styleId="KopfStandardLinks">
    <w:name w:val="Kopf Standard Links"/>
    <w:basedOn w:val="Kopfzeile"/>
    <w:qFormat/>
    <w:rsid w:val="00B44478"/>
    <w:rPr>
      <w:rFonts w:ascii="Arial" w:hAnsi="Arial"/>
      <w:sz w:val="16"/>
    </w:rPr>
  </w:style>
  <w:style w:type="paragraph" w:styleId="Kopfzeile">
    <w:name w:val="header"/>
    <w:basedOn w:val="Standard"/>
    <w:link w:val="KopfzeileZchn"/>
    <w:uiPriority w:val="99"/>
    <w:semiHidden/>
    <w:rsid w:val="00B44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54582"/>
  </w:style>
  <w:style w:type="paragraph" w:customStyle="1" w:styleId="KopfStandardRechts">
    <w:name w:val="Kopf Standard Rechts"/>
    <w:basedOn w:val="Kopfzeile"/>
    <w:qFormat/>
    <w:rsid w:val="00B44478"/>
    <w:pPr>
      <w:jc w:val="right"/>
    </w:pPr>
    <w:rPr>
      <w:rFonts w:ascii="Arial" w:hAnsi="Arial"/>
      <w:sz w:val="16"/>
    </w:rPr>
  </w:style>
  <w:style w:type="paragraph" w:customStyle="1" w:styleId="StandardMuster0">
    <w:name w:val="Standard Muster"/>
    <w:basedOn w:val="Standard"/>
    <w:qFormat/>
    <w:rsid w:val="00C4282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StandardMuster2">
    <w:name w:val="Standard Muster Ü2"/>
    <w:basedOn w:val="StandardMuster"/>
    <w:qFormat/>
    <w:rsid w:val="00607522"/>
    <w:pPr>
      <w:ind w:left="0" w:firstLine="0"/>
      <w:outlineLvl w:val="1"/>
    </w:pPr>
    <w:rPr>
      <w:sz w:val="20"/>
    </w:rPr>
  </w:style>
  <w:style w:type="table" w:styleId="Tabellenraster">
    <w:name w:val="Table Grid"/>
    <w:basedOn w:val="NormaleTabelle"/>
    <w:uiPriority w:val="59"/>
    <w:rsid w:val="0036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854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Musterhoch">
    <w:name w:val="Standard Muster hoch"/>
    <w:basedOn w:val="StandardMuster0"/>
    <w:qFormat/>
    <w:rsid w:val="00C4282B"/>
    <w:rPr>
      <w:vertAlign w:val="superscript"/>
    </w:rPr>
  </w:style>
  <w:style w:type="paragraph" w:customStyle="1" w:styleId="StandardMusterhochrechts">
    <w:name w:val="Standard Muster hoch rechts"/>
    <w:basedOn w:val="StandardMusterhoch"/>
    <w:qFormat/>
    <w:rsid w:val="00C4282B"/>
    <w:pPr>
      <w:jc w:val="right"/>
    </w:pPr>
  </w:style>
  <w:style w:type="paragraph" w:customStyle="1" w:styleId="StandardMuster3">
    <w:name w:val="Standard Muster Ü3"/>
    <w:basedOn w:val="StandardMuster2"/>
    <w:qFormat/>
    <w:rsid w:val="00963DA9"/>
    <w:pPr>
      <w:ind w:left="284" w:hanging="284"/>
      <w:outlineLvl w:val="2"/>
    </w:pPr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nhideWhenUsed="0"/>
    <w:lsdException w:name="footer" w:semiHidden="0" w:unhideWhenUsed="0"/>
    <w:lsdException w:name="caption" w:uiPriority="35" w:qFormat="1"/>
    <w:lsdException w:name="footnote reference" w:unhideWhenUsed="0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854582"/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424F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B25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Muster">
    <w:name w:val="Standard Muster Ü"/>
    <w:basedOn w:val="berschrift1"/>
    <w:qFormat/>
    <w:rsid w:val="00C67CB2"/>
    <w:pPr>
      <w:spacing w:before="240" w:after="240" w:line="240" w:lineRule="auto"/>
      <w:ind w:left="851" w:hanging="851"/>
    </w:pPr>
    <w:rPr>
      <w:rFonts w:ascii="Arial" w:hAnsi="Arial"/>
      <w:bCs w:val="0"/>
      <w:color w:val="auto"/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B256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andardMusterZeichen">
    <w:name w:val="Standard Muster Zeichen"/>
    <w:basedOn w:val="Standard"/>
    <w:rsid w:val="00B44478"/>
    <w:pPr>
      <w:spacing w:after="0" w:line="240" w:lineRule="auto"/>
    </w:pPr>
    <w:rPr>
      <w:rFonts w:ascii="DejaVu Serif" w:eastAsia="Times New Roman" w:hAnsi="DejaVu Serif" w:cs="Arial"/>
      <w:sz w:val="20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256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MusterEinzug">
    <w:name w:val="Standard Muster Einzug"/>
    <w:basedOn w:val="StandardMuster0"/>
    <w:qFormat/>
    <w:rsid w:val="00B44478"/>
    <w:pPr>
      <w:tabs>
        <w:tab w:val="center" w:pos="4536"/>
        <w:tab w:val="right" w:pos="9072"/>
      </w:tabs>
      <w:ind w:left="454"/>
    </w:pPr>
  </w:style>
  <w:style w:type="paragraph" w:customStyle="1" w:styleId="StandardMusterAusgeblendet">
    <w:name w:val="Standard Muster Ausgeblendet"/>
    <w:basedOn w:val="StandardMuster0"/>
    <w:qFormat/>
    <w:rsid w:val="00B44478"/>
    <w:pPr>
      <w:tabs>
        <w:tab w:val="center" w:pos="4536"/>
        <w:tab w:val="right" w:pos="9072"/>
      </w:tabs>
    </w:pPr>
    <w:rPr>
      <w:vanish/>
      <w:color w:val="0000FF"/>
    </w:rPr>
  </w:style>
  <w:style w:type="paragraph" w:customStyle="1" w:styleId="FunotentextMuster">
    <w:name w:val="Fußnotentext Muster"/>
    <w:basedOn w:val="Funotentext"/>
    <w:qFormat/>
    <w:rsid w:val="00B44478"/>
    <w:pPr>
      <w:ind w:left="125" w:hanging="125"/>
    </w:pPr>
    <w:rPr>
      <w:rFonts w:ascii="Arial" w:hAnsi="Arial"/>
      <w:sz w:val="16"/>
    </w:rPr>
  </w:style>
  <w:style w:type="paragraph" w:styleId="Funotentext">
    <w:name w:val="footnote text"/>
    <w:basedOn w:val="Standard"/>
    <w:link w:val="FunotentextZchn"/>
    <w:uiPriority w:val="99"/>
    <w:semiHidden/>
    <w:rsid w:val="00B4447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54582"/>
    <w:rPr>
      <w:sz w:val="20"/>
      <w:szCs w:val="20"/>
    </w:rPr>
  </w:style>
  <w:style w:type="paragraph" w:customStyle="1" w:styleId="FunotenzeichenMuster">
    <w:name w:val="Fußnotenzeichen Muster"/>
    <w:basedOn w:val="Funotentext"/>
    <w:qFormat/>
    <w:rsid w:val="00B44478"/>
    <w:rPr>
      <w:rFonts w:ascii="Arial" w:hAnsi="Arial"/>
      <w:sz w:val="16"/>
      <w:vertAlign w:val="superscript"/>
    </w:rPr>
  </w:style>
  <w:style w:type="paragraph" w:customStyle="1" w:styleId="FuzeileMusterLinks">
    <w:name w:val="Fußzeile Muster Links"/>
    <w:basedOn w:val="Standard"/>
    <w:qFormat/>
    <w:rsid w:val="00793EBC"/>
    <w:pPr>
      <w:tabs>
        <w:tab w:val="center" w:pos="4536"/>
        <w:tab w:val="right" w:pos="9072"/>
      </w:tabs>
      <w:spacing w:after="0" w:line="240" w:lineRule="auto"/>
    </w:pPr>
    <w:rPr>
      <w:rFonts w:ascii="Arial Narrow" w:hAnsi="Arial Narrow"/>
      <w:sz w:val="16"/>
    </w:rPr>
  </w:style>
  <w:style w:type="paragraph" w:customStyle="1" w:styleId="FuzeileMusterRechts">
    <w:name w:val="Fußzeile Muster Rechts"/>
    <w:basedOn w:val="Fuzeile"/>
    <w:qFormat/>
    <w:rsid w:val="00B44478"/>
    <w:pPr>
      <w:jc w:val="right"/>
    </w:pPr>
    <w:rPr>
      <w:rFonts w:ascii="Arial" w:hAnsi="Arial"/>
      <w:b/>
      <w:sz w:val="16"/>
    </w:rPr>
  </w:style>
  <w:style w:type="paragraph" w:styleId="Fuzeile">
    <w:name w:val="footer"/>
    <w:basedOn w:val="Standard"/>
    <w:link w:val="FuzeileZchn"/>
    <w:uiPriority w:val="99"/>
    <w:semiHidden/>
    <w:rsid w:val="00B44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54582"/>
  </w:style>
  <w:style w:type="paragraph" w:customStyle="1" w:styleId="FuzeileMusterunterhalb">
    <w:name w:val="Fußzeile Muster unterhalb"/>
    <w:basedOn w:val="FuzeileMusterLinks"/>
    <w:qFormat/>
    <w:rsid w:val="00B44478"/>
    <w:rPr>
      <w:rFonts w:ascii="Arial" w:hAnsi="Arial"/>
      <w:sz w:val="4"/>
    </w:rPr>
  </w:style>
  <w:style w:type="paragraph" w:customStyle="1" w:styleId="KopfStandardLinks">
    <w:name w:val="Kopf Standard Links"/>
    <w:basedOn w:val="Kopfzeile"/>
    <w:qFormat/>
    <w:rsid w:val="00B44478"/>
    <w:rPr>
      <w:rFonts w:ascii="Arial" w:hAnsi="Arial"/>
      <w:sz w:val="16"/>
    </w:rPr>
  </w:style>
  <w:style w:type="paragraph" w:styleId="Kopfzeile">
    <w:name w:val="header"/>
    <w:basedOn w:val="Standard"/>
    <w:link w:val="KopfzeileZchn"/>
    <w:uiPriority w:val="99"/>
    <w:semiHidden/>
    <w:rsid w:val="00B44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54582"/>
  </w:style>
  <w:style w:type="paragraph" w:customStyle="1" w:styleId="KopfStandardRechts">
    <w:name w:val="Kopf Standard Rechts"/>
    <w:basedOn w:val="Kopfzeile"/>
    <w:qFormat/>
    <w:rsid w:val="00B44478"/>
    <w:pPr>
      <w:jc w:val="right"/>
    </w:pPr>
    <w:rPr>
      <w:rFonts w:ascii="Arial" w:hAnsi="Arial"/>
      <w:sz w:val="16"/>
    </w:rPr>
  </w:style>
  <w:style w:type="paragraph" w:customStyle="1" w:styleId="StandardMuster0">
    <w:name w:val="Standard Muster"/>
    <w:basedOn w:val="Standard"/>
    <w:qFormat/>
    <w:rsid w:val="00C4282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StandardMuster2">
    <w:name w:val="Standard Muster Ü2"/>
    <w:basedOn w:val="StandardMuster"/>
    <w:qFormat/>
    <w:rsid w:val="00607522"/>
    <w:pPr>
      <w:ind w:left="0" w:firstLine="0"/>
      <w:outlineLvl w:val="1"/>
    </w:pPr>
    <w:rPr>
      <w:sz w:val="20"/>
    </w:rPr>
  </w:style>
  <w:style w:type="table" w:styleId="Tabellenraster">
    <w:name w:val="Table Grid"/>
    <w:basedOn w:val="NormaleTabelle"/>
    <w:uiPriority w:val="59"/>
    <w:rsid w:val="0036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854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Musterhoch">
    <w:name w:val="Standard Muster hoch"/>
    <w:basedOn w:val="StandardMuster0"/>
    <w:qFormat/>
    <w:rsid w:val="00C4282B"/>
    <w:rPr>
      <w:vertAlign w:val="superscript"/>
    </w:rPr>
  </w:style>
  <w:style w:type="paragraph" w:customStyle="1" w:styleId="StandardMusterhochrechts">
    <w:name w:val="Standard Muster hoch rechts"/>
    <w:basedOn w:val="StandardMusterhoch"/>
    <w:qFormat/>
    <w:rsid w:val="00C4282B"/>
    <w:pPr>
      <w:jc w:val="right"/>
    </w:pPr>
  </w:style>
  <w:style w:type="paragraph" w:customStyle="1" w:styleId="StandardMuster3">
    <w:name w:val="Standard Muster Ü3"/>
    <w:basedOn w:val="StandardMuster2"/>
    <w:qFormat/>
    <w:rsid w:val="00963DA9"/>
    <w:pPr>
      <w:ind w:left="284" w:hanging="284"/>
      <w:outlineLvl w:val="2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office.dir\files\Benutzer\BayatS\UserData\Documents\BayArbeit%201\02%20RBBau\0_RBBau%20Onlinefassung\f&#252;r%20Internet\Teil%202\RBBau%20Muste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RBBau Muster.dotx</Template>
  <TotalTime>0</TotalTime>
  <Pages>2</Pages>
  <Words>644</Words>
  <Characters>4060</Characters>
  <Application>Microsoft Office Word</Application>
  <DocSecurity>8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RBBau - Einheitliche Muster, Muster 14 Hinweise</vt:lpstr>
    </vt:vector>
  </TitlesOfParts>
  <Company>BMUB</Company>
  <LinksUpToDate>false</LinksUpToDate>
  <CharactersWithSpaces>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RBBau - Einheitliche Muster, Muster 14 Hinweise</dc:title>
  <dc:subject>Übergabeverhandlung</dc:subject>
  <dc:creator>Bayat, Sonja</dc:creator>
  <cp:lastModifiedBy>Bayat, Sonja</cp:lastModifiedBy>
  <cp:revision>2</cp:revision>
  <dcterms:created xsi:type="dcterms:W3CDTF">2016-03-23T11:41:00Z</dcterms:created>
  <dcterms:modified xsi:type="dcterms:W3CDTF">2016-03-23T11:41:00Z</dcterms:modified>
</cp:coreProperties>
</file>